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60" w:x="460" w:y="3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Nummer: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335" w:x="4580" w:y="4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BETRIEBSANWEISUNG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335" w:x="4580" w:y="419"/>
        <w:widowControl w:val="off"/>
        <w:autoSpaceDE w:val="off"/>
        <w:autoSpaceDN w:val="off"/>
        <w:spacing w:before="9" w:after="0" w:line="201" w:lineRule="exact"/>
        <w:ind w:left="14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gem.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§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14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GefStoffV.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950" w:x="7492" w:y="4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Betrieb: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890" w:x="460" w:y="64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Datum: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750" w:x="460" w:y="90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Bearbeiter: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750" w:x="460" w:y="909"/>
        <w:widowControl w:val="off"/>
        <w:autoSpaceDE w:val="off"/>
        <w:autoSpaceDN w:val="off"/>
        <w:spacing w:before="6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Verantwortlicher: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590" w:x="7492" w:y="90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Arbeitsbereich: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277" w:x="7492" w:y="11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Arbeitsplatz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/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Tätigkeit: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3753" w:x="4288" w:y="154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GEFAHRSTOFFBEZEICHNUNG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2725" w:x="4735" w:y="19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DSC-FORTE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DESIFOAM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NQ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551" w:x="460" w:y="22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Gefahrauslöser: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459" w:x="460" w:y="25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Quaternäre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Ammoniumverbindungen,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Benzyl-C12-16-alkyldimethyl-,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Chloride;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Didecyldimethylammoniumchlorid;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Quaternäre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459" w:x="460" w:y="25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Ammoniumverbindungen,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C12-14-Alkyl[(ethylphenyl)methyl]dimethyl-,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Chloride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4975" w:x="3757" w:y="306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GEFAHREN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 w:hAnsi="Arial" w:cs="Arial"/>
          <w:b w:val="on"/>
          <w:color w:val="ffffff"/>
          <w:spacing w:val="0"/>
          <w:sz w:val="22"/>
        </w:rPr>
        <w:t>FÜR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MENSCH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UND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UMWELT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850" w:x="3320" w:y="375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Gefahr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2103" w:x="460" w:y="44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Verursacht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Hautreizungen.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Verursacht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schwere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Augenschäden.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Sehr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giftig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für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Wasserorganismen.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Giftig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für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Wasserorganismen,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2103" w:x="460" w:y="44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langfristiger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Wirkung.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302" w:x="460" w:y="49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Gegebenenfalls: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pH-Wert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6325" w:x="3170" w:y="538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SCHUTZMASSNAHMEN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UND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VERHALTENSREGELN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1254" w:x="1592" w:y="575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Technische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organisatorische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zur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Verhütung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einer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Exposition: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1254" w:x="1592" w:y="575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Gegebenenfalls: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Örtliche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Absauganlage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einschalten.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Verschmutzte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Flächen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sofort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säubern.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Augenwaschstation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54" w:x="1592" w:y="575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Sicherheitsdusche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sollten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Nähe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Verarbeitungsbereichs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befinden.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54" w:x="1592" w:y="575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Vor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Pausen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Arbeitsende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Hände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Rutschgefahr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explosionsgeschützte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54" w:x="1592" w:y="575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Geräte/Werkzeuge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verwenden.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Maßnahmen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elektrostatische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Aufladung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treffen.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Vor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Sonneneinstrahlung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54" w:x="1592" w:y="575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Wärmeeinwirkung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schützen.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anderen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Chemikalien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071" w:x="1592" w:y="70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Hygienevorschriften: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0540" w:x="1592" w:y="72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Arbeit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essen,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trinken,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rauchen.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540" w:x="1592" w:y="72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Persönliche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Schutzausrüstung: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0540" w:x="1592" w:y="72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Schutzbrille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dichtschließend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Seitenschildern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166).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Dampfbildung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geeignetes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Atemschutzgerät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anlegen.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540" w:x="1592" w:y="72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Schutzhandschuhe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Nitril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ISO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374).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540" w:x="1592" w:y="72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Beschränkungen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für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Beschäftigte: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0540" w:x="1592" w:y="72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Nationale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Verordnungen/Gesetze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zu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Mutterschutz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Jugendarbeitsschutz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beachten!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682" w:x="4319" w:y="938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VERHALTEN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IM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GEFAHRFALL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1056" w:x="1592" w:y="98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Feuerlöschmittel: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Wassersprühstrahl/alkoholbest.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Schaum/CO2/Trockenlöschmittel.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Keinen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Wasservollstrahl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benutzen.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056" w:x="1592" w:y="98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Aufsaug-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Bindemittel,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Neutralisationsmittel: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flüssigkeitsbindendem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Material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(z.B.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Universalbindemittel,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Sand,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056" w:x="1592" w:y="98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color w:val="000000"/>
          <w:spacing w:val="0"/>
          <w:sz w:val="18"/>
        </w:rPr>
        <w:t>Kieselgur,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Sägemehl)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aufnehmen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gem.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Abschnitt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13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entsorgen.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Zusätzliche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technische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1056" w:x="1592" w:y="98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persönliche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Schutzausrüstung: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Zündquellen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entfernen,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rauchen.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918" w:x="1592" w:y="107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Maßnahmen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zum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Explosionsschutz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treffen.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Gefährdete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Behälter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kühlen.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Notwendige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0918" w:x="1592" w:y="107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gegen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Umweltgefährdungen: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Kanalisation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gelangen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lassen.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Eindringen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Oberflächen-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80" w:x="460" w:y="108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NOTRUF: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5005" w:x="1592" w:y="1115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Grundwasser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als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Boden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760" w:x="5205" w:y="1158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ERSTE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HILFE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1252" w:x="1592" w:y="120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Augenkontakt: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sofort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mindestens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10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viel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spülen,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Augenlider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gut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offen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halten.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Augenärztliche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52" w:x="1592" w:y="120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Nachkontrolle.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Hautkontakt: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viel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Seife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gründlich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waschen,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verunreinigte,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getränkte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Kleidungsstücke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52" w:x="1592" w:y="120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unverzüglich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entfernen,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Hautreizung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(Rötung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etc.),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Einatmen: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Person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Frischluft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zuführen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je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52" w:x="1592" w:y="120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Symptomatik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Verschlucken: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Verschlucken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ausspülen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(nur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wenn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Verunfallter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6754" w:x="1592" w:y="129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Bewusstsein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ist).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Kein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Erbrechen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herbeiführen.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80" w:x="460" w:y="130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NOTRUF: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090" w:x="1592" w:y="1325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Ersthelfer: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336" w:x="1592" w:y="135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Erste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Hilfe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Einrichtungen: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4006" w:x="4178" w:y="1394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SACHGERECHTE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ENTSORGUNG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1818" w:x="460" w:y="143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Tüchern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Universalbindemittel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gründlich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aufnehmen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Boden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reinigen.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Getränkte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verunreinigte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Putzlappen,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Papier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oder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818" w:x="460" w:y="143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anderes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organisches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Material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stellt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Brandgefahr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muss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kontrolliert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gesammelt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entsorgt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werden.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818" w:x="460" w:y="143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Entsorgungsbehälter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/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Sammelstelle: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669" w:x="460" w:y="152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Unterschrift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Verantwortlicher: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11pt;margin-top:11pt;z-index:-3;width:573pt;height:819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-1pt;margin-top:-1pt;z-index:-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tblPr>
      <w:tblInd w:w="0" w:type="dxa"/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styles" Target="styles.xml" /><Relationship Id="rId4" Type="http://schemas.openxmlformats.org/officeDocument/2006/relationships/fontTable" Target="fontTable.xml" /><Relationship Id="rId5" Type="http://schemas.openxmlformats.org/officeDocument/2006/relationships/settings" Target="settings.xml" /><Relationship Id="rId6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345</Words>
  <Characters>2994</Characters>
  <Application>Aspose</Application>
  <DocSecurity>0</DocSecurity>
  <Lines>56</Lines>
  <Paragraphs>56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3283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s.dargel</dc:creator>
  <lastModifiedBy>s.dargel</lastModifiedBy>
  <revision>1</revision>
  <dcterms:created xmlns:xsi="http://www.w3.org/2001/XMLSchema-instance" xmlns:dcterms="http://purl.org/dc/terms/" xsi:type="dcterms:W3CDTF">2022-03-29T07:22:03+02:00</dcterms:created>
  <dcterms:modified xmlns:xsi="http://www.w3.org/2001/XMLSchema-instance" xmlns:dcterms="http://purl.org/dc/terms/" xsi:type="dcterms:W3CDTF">2022-03-29T07:22:03+02:00</dcterms:modified>
</coreProperties>
</file>